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</w:t>
      </w:r>
      <w:r w:rsidR="00F95EC4">
        <w:rPr>
          <w:rFonts w:ascii="Arial" w:hAnsi="Arial" w:cs="Arial"/>
          <w:b/>
          <w:color w:val="FF0000"/>
          <w:sz w:val="20"/>
          <w:szCs w:val="20"/>
        </w:rPr>
        <w:t>fournir</w:t>
      </w: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F24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porteurs de projets</w:t>
      </w:r>
      <w:r w:rsidR="00F245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>par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F2450A" w:rsidRPr="00F2450A">
        <w:rPr>
          <w:rFonts w:ascii="Avenir" w:eastAsia="Calibri" w:hAnsi="Avenir" w:cs="Times New Roman"/>
          <w:color w:val="212529"/>
          <w:lang w:eastAsia="en-US"/>
        </w:rPr>
        <w:t xml:space="preserve">la note d’information ministérielle n° DGOS/PF4/2021/144 du 30 juin 2021 relative aux programmes de recherche sur les soins et l’offre de soins pour l’année 2021, </w:t>
      </w:r>
      <w:hyperlink r:id="rId7" w:history="1">
        <w:r w:rsidR="00F2450A" w:rsidRPr="00F2450A">
          <w:rPr>
            <w:rFonts w:ascii="Avenir" w:eastAsia="Calibri" w:hAnsi="Avenir" w:cs="Times New Roman"/>
            <w:color w:val="0070C0"/>
            <w:lang w:eastAsia="en-US"/>
          </w:rPr>
          <w:t>https://solidarites-sante.gouv.fr/IMG/pdf/2021_144.pdf</w:t>
        </w:r>
      </w:hyperlink>
      <w:r w:rsidR="00F2450A">
        <w:rPr>
          <w:rFonts w:ascii="Arial" w:hAnsi="Arial" w:cs="Arial"/>
          <w:sz w:val="20"/>
          <w:szCs w:val="20"/>
        </w:rPr>
        <w:t xml:space="preserve">,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>
        <w:rPr>
          <w:rFonts w:ascii="Arial" w:hAnsi="Arial" w:cs="Arial"/>
          <w:sz w:val="20"/>
          <w:szCs w:val="20"/>
        </w:rPr>
        <w:t>l’instruction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4"/>
        <w:gridCol w:w="1319"/>
        <w:gridCol w:w="1899"/>
        <w:gridCol w:w="2630"/>
      </w:tblGrid>
      <w:tr w:rsidR="006A4EA4" w:rsidTr="006A4EA4">
        <w:tc>
          <w:tcPr>
            <w:tcW w:w="3302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3301" w:type="dxa"/>
            <w:gridSpan w:val="2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  <w:tc>
          <w:tcPr>
            <w:tcW w:w="2685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6A4EA4" w:rsidTr="006A4EA4">
        <w:trPr>
          <w:trHeight w:val="1786"/>
        </w:trPr>
        <w:tc>
          <w:tcPr>
            <w:tcW w:w="3302" w:type="dxa"/>
          </w:tcPr>
          <w:p w:rsidR="006A4EA4" w:rsidRDefault="006A4EA4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EA4" w:rsidRPr="009506B8" w:rsidTr="00E06548"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santé, coordonnateur</w:t>
            </w:r>
          </w:p>
        </w:tc>
      </w:tr>
      <w:tr w:rsidR="006A4EA4" w:rsidTr="006A4EA4">
        <w:trPr>
          <w:trHeight w:val="1612"/>
        </w:trPr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74E7" w:rsidSect="00FE1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0E" w:rsidRDefault="00D6400E" w:rsidP="00BF74E7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71" w:rsidRDefault="00F2450A">
    <w:pPr>
      <w:pStyle w:val="Pieddepage"/>
    </w:pPr>
    <w:proofErr w:type="gramStart"/>
    <w:r>
      <w:t>v</w:t>
    </w:r>
    <w:proofErr w:type="gramEnd"/>
    <w:r>
      <w:t>2021</w:t>
    </w:r>
  </w:p>
  <w:p w:rsidR="00F2450A" w:rsidRDefault="00F245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0E" w:rsidRDefault="00D6400E" w:rsidP="00BF74E7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Default="006A4EA4">
    <w:pPr>
      <w:pStyle w:val="En-tte"/>
      <w:rPr>
        <w:b/>
        <w:sz w:val="19"/>
      </w:rPr>
    </w:pPr>
    <w:r w:rsidRPr="00D15891">
      <w:rPr>
        <w:i/>
        <w:noProof/>
      </w:rPr>
      <w:drawing>
        <wp:anchor distT="0" distB="0" distL="114300" distR="114300" simplePos="0" relativeHeight="251659264" behindDoc="0" locked="0" layoutInCell="1" allowOverlap="1" wp14:anchorId="058C0537" wp14:editId="67B0CBF8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51635" cy="750743"/>
          <wp:effectExtent l="0" t="0" r="0" b="0"/>
          <wp:wrapNone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75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>
      <w:rPr>
        <w:sz w:val="19"/>
      </w:rPr>
      <w:t xml:space="preserve">                       </w:t>
    </w:r>
    <w:bookmarkStart w:id="4" w:name="_MON_1140631206"/>
    <w:bookmarkEnd w:id="4"/>
    <w:r w:rsidR="00D6400E" w:rsidRPr="00D37941">
      <w:rPr>
        <w:sz w:val="19"/>
      </w:rP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1pt" fillcolor="window">
          <v:imagedata r:id="rId2" o:title=""/>
        </v:shape>
        <o:OLEObject Type="Embed" ProgID="Word.Picture.8" ShapeID="_x0000_i1025" DrawAspect="Content" ObjectID="_1692796575" r:id="rId3"/>
      </w:object>
    </w:r>
    <w:r w:rsidR="00D6400E" w:rsidRPr="00BF74E7">
      <w:rPr>
        <w:b/>
        <w:sz w:val="19"/>
      </w:rPr>
      <w:t xml:space="preserve"> </w:t>
    </w:r>
  </w:p>
  <w:p w:rsidR="00D6400E" w:rsidRDefault="008C7C47" w:rsidP="00BF74E7">
    <w:pPr>
      <w:pStyle w:val="En-tte"/>
    </w:pPr>
    <w:r>
      <w:rPr>
        <w:b/>
        <w:sz w:val="19"/>
      </w:rPr>
      <w:t>MINISTERE DES SOLIDARITES</w:t>
    </w:r>
    <w:r w:rsidR="00D6400E" w:rsidRPr="000D7815">
      <w:rPr>
        <w:b/>
        <w:sz w:val="19"/>
      </w:rPr>
      <w:t xml:space="preserve"> ET DE LA SANTE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6DED"/>
    <w:rsid w:val="0011460F"/>
    <w:rsid w:val="00147ECC"/>
    <w:rsid w:val="00172F16"/>
    <w:rsid w:val="001A650F"/>
    <w:rsid w:val="001E0E00"/>
    <w:rsid w:val="001F108C"/>
    <w:rsid w:val="003F171D"/>
    <w:rsid w:val="00482CAF"/>
    <w:rsid w:val="004A2A99"/>
    <w:rsid w:val="004A6601"/>
    <w:rsid w:val="004B7767"/>
    <w:rsid w:val="004C679D"/>
    <w:rsid w:val="005625D5"/>
    <w:rsid w:val="00566B07"/>
    <w:rsid w:val="005F2EBA"/>
    <w:rsid w:val="005F3C5D"/>
    <w:rsid w:val="00616ECF"/>
    <w:rsid w:val="006A4EA4"/>
    <w:rsid w:val="007074D4"/>
    <w:rsid w:val="00722186"/>
    <w:rsid w:val="007E0D5A"/>
    <w:rsid w:val="00827DFB"/>
    <w:rsid w:val="008B3450"/>
    <w:rsid w:val="008C7C47"/>
    <w:rsid w:val="008D5F56"/>
    <w:rsid w:val="009506B8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F1530"/>
    <w:rsid w:val="00E45655"/>
    <w:rsid w:val="00E541C1"/>
    <w:rsid w:val="00E6270D"/>
    <w:rsid w:val="00EC58B3"/>
    <w:rsid w:val="00EC70FF"/>
    <w:rsid w:val="00EE2183"/>
    <w:rsid w:val="00F2450A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9C7D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2021_14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4ABE-AA11-48AA-9A09-A07E2D56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2021-09-10T14:28:00Z</dcterms:created>
  <dcterms:modified xsi:type="dcterms:W3CDTF">2021-09-10T14:30:00Z</dcterms:modified>
</cp:coreProperties>
</file>